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E03A38">
        <w:trPr>
          <w:gridAfter w:val="1"/>
          <w:wAfter w:w="153" w:type="dxa"/>
          <w:trHeight w:val="1414"/>
          <w:jc w:val="center"/>
        </w:trPr>
        <w:tc>
          <w:tcPr>
            <w:tcW w:w="10467" w:type="dxa"/>
            <w:gridSpan w:val="46"/>
          </w:tcPr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  <w:u w:val="single"/>
              </w:rPr>
              <w:t>Примерная</w:t>
            </w:r>
            <w:r w:rsidRPr="008D08D4">
              <w:rPr>
                <w:rFonts w:ascii="Times New Roman" w:hAnsi="Times New Roman" w:cs="Times New Roman"/>
                <w:b/>
              </w:rPr>
              <w:t xml:space="preserve"> ф</w:t>
            </w:r>
            <w:r w:rsidR="001E4BAB" w:rsidRPr="008D08D4">
              <w:rPr>
                <w:rFonts w:ascii="Times New Roman" w:hAnsi="Times New Roman" w:cs="Times New Roman"/>
                <w:b/>
              </w:rPr>
              <w:t>орма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:rsidR="007911A2" w:rsidRPr="004F062B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223F1F" w:rsidRPr="008D08D4" w:rsidTr="00371802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proofErr w:type="gramStart"/>
                  <w:r w:rsidR="00AC444A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  <w:proofErr w:type="gramEnd"/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</w:p>
              </w:tc>
            </w:tr>
            <w:tr w:rsidR="00223F1F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5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3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68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877E4D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98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4786" w:rsidRPr="00877E4D" w:rsidRDefault="00344786" w:rsidP="00312BF9">
                  <w:pPr>
                    <w:ind w:left="6"/>
                    <w:rPr>
                      <w:i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с творческим</w:t>
                  </w:r>
                  <w:r>
                    <w:rPr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заданием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371802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1802" w:rsidRPr="003B0028" w:rsidRDefault="00371802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8D08D4" w:rsidRDefault="00371802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71802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D58E6">
                  <w:pPr>
                    <w:ind w:left="156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3B0028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proofErr w:type="gramStart"/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  <w:proofErr w:type="gramEnd"/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</w:t>
                  </w:r>
                  <w:proofErr w:type="gramStart"/>
                  <w:r w:rsidRPr="00C36180">
                    <w:rPr>
                      <w:rFonts w:ascii="Times New Roman" w:hAnsi="Times New Roman" w:cs="Times New Roman"/>
                    </w:rPr>
                    <w:t>медицинской</w:t>
                  </w:r>
                  <w:proofErr w:type="gramEnd"/>
                  <w:r w:rsidRPr="00C36180">
                    <w:rPr>
                      <w:rFonts w:ascii="Times New Roman" w:hAnsi="Times New Roman" w:cs="Times New Roman"/>
                    </w:rPr>
                    <w:t xml:space="preserve">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амятко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  <w:b/>
                    </w:rPr>
                    <w:t>й(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  <w:b/>
                    </w:rPr>
                    <w:t>ами) о правилах проведения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1364F5">
                    <w:rPr>
                      <w:rFonts w:ascii="Times New Roman" w:hAnsi="Times New Roman" w:cs="Times New Roman"/>
                      <w:b/>
                    </w:rPr>
                    <w:t>ГИА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proofErr w:type="gramStart"/>
                  <w:r w:rsidRPr="008D08D4">
                    <w:rPr>
                      <w:rFonts w:ascii="Times New Roman" w:hAnsi="Times New Roman" w:cs="Times New Roman"/>
                    </w:rPr>
                    <w:t>обучающегося</w:t>
                  </w:r>
                  <w:proofErr w:type="gramEnd"/>
                  <w:r w:rsidRPr="008D08D4">
                    <w:rPr>
                      <w:rFonts w:ascii="Times New Roman" w:hAnsi="Times New Roman" w:cs="Times New Roman"/>
                    </w:rPr>
                    <w:t> _________________________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bookmarkStart w:id="0" w:name="_GoBack"/>
                  <w:bookmarkEnd w:id="0"/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E03A38" w:rsidRDefault="00E03A38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в форме ГВЭ необходимо указать </w:t>
                  </w:r>
                  <w:proofErr w:type="gramStart"/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</w:t>
                  </w:r>
                  <w:proofErr w:type="gramEnd"/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      </w:r>
                  <w:proofErr w:type="gramStart"/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</w:t>
                  </w:r>
                  <w:proofErr w:type="gramEnd"/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90" w:rsidRDefault="00F57790">
      <w:r>
        <w:separator/>
      </w:r>
    </w:p>
  </w:endnote>
  <w:endnote w:type="continuationSeparator" w:id="0">
    <w:p w:rsidR="00F57790" w:rsidRDefault="00F5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90" w:rsidRDefault="00F57790">
      <w:r>
        <w:separator/>
      </w:r>
    </w:p>
  </w:footnote>
  <w:footnote w:type="continuationSeparator" w:id="0">
    <w:p w:rsidR="00F57790" w:rsidRDefault="00F57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E0303"/>
    <w:rsid w:val="003E7C94"/>
    <w:rsid w:val="00400BD4"/>
    <w:rsid w:val="004031A1"/>
    <w:rsid w:val="00410C73"/>
    <w:rsid w:val="00411A52"/>
    <w:rsid w:val="00417358"/>
    <w:rsid w:val="00417F1C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16FCD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E648B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9957-6467-4727-9F6C-F3FED70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455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Сыроваткин</cp:lastModifiedBy>
  <cp:revision>62</cp:revision>
  <cp:lastPrinted>2019-10-24T09:35:00Z</cp:lastPrinted>
  <dcterms:created xsi:type="dcterms:W3CDTF">2018-10-25T08:22:00Z</dcterms:created>
  <dcterms:modified xsi:type="dcterms:W3CDTF">2023-10-27T10:09:00Z</dcterms:modified>
</cp:coreProperties>
</file>